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4"/>
        </w:tabs>
        <w:ind w:firstLine="800" w:firstLineChars="200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 xml:space="preserve">               日照市工业学校实习企业信息登记表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5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763"/>
        <w:gridCol w:w="2472"/>
        <w:gridCol w:w="1911"/>
        <w:gridCol w:w="1272"/>
        <w:gridCol w:w="1370"/>
        <w:gridCol w:w="1032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default" w:ascii="楷体_GB2312" w:hAnsi="楷体_GB2312" w:eastAsia="楷体_GB2312" w:cs="楷体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default" w:ascii="楷体_GB2312" w:hAnsi="楷体_GB2312" w:eastAsia="楷体_GB2312" w:cs="楷体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default" w:ascii="楷体_GB2312" w:hAnsi="楷体_GB2312" w:eastAsia="楷体_GB2312" w:cs="楷体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default" w:ascii="楷体_GB2312" w:hAnsi="楷体_GB2312" w:eastAsia="楷体_GB2312" w:cs="楷体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default" w:ascii="楷体_GB2312" w:hAnsi="楷体_GB2312" w:eastAsia="楷体_GB2312" w:cs="楷体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val="en-US" w:eastAsia="zh-CN"/>
              </w:rPr>
              <w:t>所在省份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val="en-US" w:eastAsia="zh-CN"/>
              </w:rPr>
              <w:t>所在地市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default" w:ascii="楷体_GB2312" w:hAnsi="楷体_GB2312" w:eastAsia="楷体_GB2312" w:cs="楷体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33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32"/>
                <w:lang w:val="en-US" w:eastAsia="zh-CN" w:bidi="ar-SA"/>
              </w:rPr>
              <w:t>1</w:t>
            </w:r>
          </w:p>
        </w:tc>
        <w:tc>
          <w:tcPr>
            <w:tcW w:w="376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澳柯玛股份有限公司制造分公司</w:t>
            </w: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91370211086482353Q</w:t>
            </w:r>
          </w:p>
        </w:tc>
        <w:tc>
          <w:tcPr>
            <w:tcW w:w="191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国营企业</w:t>
            </w: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制造业</w:t>
            </w:r>
          </w:p>
        </w:tc>
        <w:tc>
          <w:tcPr>
            <w:tcW w:w="137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山东省</w:t>
            </w:r>
          </w:p>
        </w:tc>
        <w:tc>
          <w:tcPr>
            <w:tcW w:w="103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青岛市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33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32"/>
                <w:lang w:val="en-US" w:eastAsia="zh-CN" w:bidi="ar-SA"/>
              </w:rPr>
              <w:t>2</w:t>
            </w:r>
          </w:p>
        </w:tc>
        <w:tc>
          <w:tcPr>
            <w:tcW w:w="376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青岛海尔特种电冰柜有限公司</w:t>
            </w: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91370211727808756R</w:t>
            </w:r>
          </w:p>
        </w:tc>
        <w:tc>
          <w:tcPr>
            <w:tcW w:w="191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股份合作制企业</w:t>
            </w: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家电制造</w:t>
            </w:r>
          </w:p>
        </w:tc>
        <w:tc>
          <w:tcPr>
            <w:tcW w:w="137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山东省</w:t>
            </w:r>
          </w:p>
        </w:tc>
        <w:tc>
          <w:tcPr>
            <w:tcW w:w="103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青岛市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33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32"/>
                <w:lang w:val="en-US" w:eastAsia="zh-CN" w:bidi="ar-SA"/>
              </w:rPr>
              <w:t>3</w:t>
            </w:r>
          </w:p>
        </w:tc>
        <w:tc>
          <w:tcPr>
            <w:tcW w:w="376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日照魏牌汽车有限公司</w:t>
            </w: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91130609582426078J</w:t>
            </w:r>
          </w:p>
        </w:tc>
        <w:tc>
          <w:tcPr>
            <w:tcW w:w="191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有限责任公司</w:t>
            </w: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汽车制造</w:t>
            </w:r>
          </w:p>
        </w:tc>
        <w:tc>
          <w:tcPr>
            <w:tcW w:w="137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山东省</w:t>
            </w:r>
          </w:p>
        </w:tc>
        <w:tc>
          <w:tcPr>
            <w:tcW w:w="103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日照市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33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76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青岛日日顺乐信云科技有限公司</w:t>
            </w:r>
          </w:p>
        </w:tc>
        <w:tc>
          <w:tcPr>
            <w:tcW w:w="2472" w:type="dxa"/>
            <w:vAlign w:val="center"/>
          </w:tcPr>
          <w:p>
            <w:pPr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91370283MA3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CG5TW0B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股份合作制企业</w:t>
            </w: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客服</w:t>
            </w:r>
          </w:p>
        </w:tc>
        <w:tc>
          <w:tcPr>
            <w:tcW w:w="137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山东</w:t>
            </w:r>
          </w:p>
        </w:tc>
        <w:tc>
          <w:tcPr>
            <w:tcW w:w="103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青岛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833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763" w:type="dxa"/>
            <w:vAlign w:val="center"/>
          </w:tcPr>
          <w:p>
            <w:pPr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共达电声股份有限公司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91370700727553239B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其他股份有限公司（上市）</w:t>
            </w:r>
          </w:p>
        </w:tc>
        <w:tc>
          <w:tcPr>
            <w:tcW w:w="1272" w:type="dxa"/>
            <w:vAlign w:val="center"/>
          </w:tcPr>
          <w:p>
            <w:pPr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电子行业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山东省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潍坊市</w:t>
            </w:r>
          </w:p>
        </w:tc>
        <w:tc>
          <w:tcPr>
            <w:tcW w:w="2844" w:type="dxa"/>
            <w:vAlign w:val="center"/>
          </w:tcPr>
          <w:p>
            <w:pPr>
              <w:spacing w:line="5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潍坊市坊子区凤山路68号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33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763" w:type="dxa"/>
            <w:vAlign w:val="center"/>
          </w:tcPr>
          <w:p>
            <w:pPr>
              <w:spacing w:line="520" w:lineRule="exac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金马工业集团股份有限公司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913700006138039148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ab/>
            </w:r>
          </w:p>
        </w:tc>
        <w:tc>
          <w:tcPr>
            <w:tcW w:w="191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股份制公司</w:t>
            </w:r>
          </w:p>
        </w:tc>
        <w:tc>
          <w:tcPr>
            <w:tcW w:w="1272" w:type="dxa"/>
            <w:vAlign w:val="center"/>
          </w:tcPr>
          <w:p>
            <w:pPr>
              <w:spacing w:line="520" w:lineRule="exact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制造业</w:t>
            </w:r>
          </w:p>
        </w:tc>
        <w:tc>
          <w:tcPr>
            <w:tcW w:w="1370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山东省</w:t>
            </w:r>
          </w:p>
        </w:tc>
        <w:tc>
          <w:tcPr>
            <w:tcW w:w="103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33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763" w:type="dxa"/>
            <w:vAlign w:val="center"/>
          </w:tcPr>
          <w:p>
            <w:pPr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sz w:val="22"/>
                <w:szCs w:val="28"/>
              </w:rPr>
              <w:t>青岛海尔电子塑胶有限公司</w:t>
            </w:r>
          </w:p>
        </w:tc>
        <w:tc>
          <w:tcPr>
            <w:tcW w:w="2472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楷体_GB2312"/>
                <w:sz w:val="22"/>
                <w:szCs w:val="28"/>
              </w:rPr>
              <w:t>913702117305947525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有限责任公司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业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山东省</w:t>
            </w:r>
          </w:p>
        </w:tc>
        <w:tc>
          <w:tcPr>
            <w:tcW w:w="103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3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76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海信视像科技股份有限公司</w:t>
            </w: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9137020026462882XW</w:t>
            </w:r>
          </w:p>
        </w:tc>
        <w:tc>
          <w:tcPr>
            <w:tcW w:w="1911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股份有限公司</w:t>
            </w: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制造业</w:t>
            </w:r>
          </w:p>
        </w:tc>
        <w:tc>
          <w:tcPr>
            <w:tcW w:w="1370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山东省</w:t>
            </w:r>
          </w:p>
        </w:tc>
        <w:tc>
          <w:tcPr>
            <w:tcW w:w="103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青岛经济技术开发区前湾港路218号海信信息产业园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3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763" w:type="dxa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青岛海信电器营销股份有限公司</w:t>
            </w: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9137020008646717XN</w:t>
            </w:r>
          </w:p>
        </w:tc>
        <w:tc>
          <w:tcPr>
            <w:tcW w:w="1911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股份有限公司</w:t>
            </w: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销售、服务、技术支持</w:t>
            </w:r>
          </w:p>
        </w:tc>
        <w:tc>
          <w:tcPr>
            <w:tcW w:w="1370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山东省</w:t>
            </w:r>
          </w:p>
        </w:tc>
        <w:tc>
          <w:tcPr>
            <w:tcW w:w="1032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3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763" w:type="dxa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山东齐联建筑工业化有限公司</w:t>
            </w: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91371100MA3F8ENA6F</w:t>
            </w:r>
          </w:p>
        </w:tc>
        <w:tc>
          <w:tcPr>
            <w:tcW w:w="1911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其他有限责任公司</w:t>
            </w: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建筑设计、加工制作及安装</w:t>
            </w:r>
          </w:p>
        </w:tc>
        <w:tc>
          <w:tcPr>
            <w:tcW w:w="1370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山东省</w:t>
            </w:r>
          </w:p>
        </w:tc>
        <w:tc>
          <w:tcPr>
            <w:tcW w:w="1032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3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763" w:type="dxa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歌尔股份有限公司</w:t>
            </w: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91370700729253432M</w:t>
            </w:r>
          </w:p>
        </w:tc>
        <w:tc>
          <w:tcPr>
            <w:tcW w:w="1911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股份有限公司（上市）</w:t>
            </w: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制造业</w:t>
            </w:r>
          </w:p>
        </w:tc>
        <w:tc>
          <w:tcPr>
            <w:tcW w:w="1370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山东省</w:t>
            </w:r>
          </w:p>
        </w:tc>
        <w:tc>
          <w:tcPr>
            <w:tcW w:w="1032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3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763" w:type="dxa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万声（日照）信息技术有限公司</w:t>
            </w: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91371102MA3T60P43A</w:t>
            </w:r>
          </w:p>
        </w:tc>
        <w:tc>
          <w:tcPr>
            <w:tcW w:w="1911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有限责任公司</w:t>
            </w: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商务服务业</w:t>
            </w:r>
          </w:p>
        </w:tc>
        <w:tc>
          <w:tcPr>
            <w:tcW w:w="1370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山东省</w:t>
            </w:r>
          </w:p>
        </w:tc>
        <w:tc>
          <w:tcPr>
            <w:tcW w:w="1032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日照市东港区新市区烟台路99号科创中心6号楼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3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763" w:type="dxa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山东海蓝数科信息科技有限公司</w:t>
            </w: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91371102MA954MKFXN</w:t>
            </w:r>
          </w:p>
        </w:tc>
        <w:tc>
          <w:tcPr>
            <w:tcW w:w="1911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有限责任公司</w:t>
            </w: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商务服务业</w:t>
            </w:r>
          </w:p>
        </w:tc>
        <w:tc>
          <w:tcPr>
            <w:tcW w:w="1370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山东省</w:t>
            </w:r>
          </w:p>
        </w:tc>
        <w:tc>
          <w:tcPr>
            <w:tcW w:w="1032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日照市东港区天德海景城a座54楼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3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763" w:type="dxa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山东远传科技信息服务有限公司（美团）</w:t>
            </w: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91371109MA94U7BN8Y</w:t>
            </w:r>
          </w:p>
        </w:tc>
        <w:tc>
          <w:tcPr>
            <w:tcW w:w="1911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有限责任公司</w:t>
            </w: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商务服务业</w:t>
            </w:r>
          </w:p>
        </w:tc>
        <w:tc>
          <w:tcPr>
            <w:tcW w:w="1370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山东省</w:t>
            </w:r>
          </w:p>
        </w:tc>
        <w:tc>
          <w:tcPr>
            <w:tcW w:w="1032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日照市高新区高新七路新一代信息产业园15号楼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3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763" w:type="dxa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北京京讯递科技有限公司（京东）</w:t>
            </w: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91110115MA019EXPX2</w:t>
            </w:r>
          </w:p>
        </w:tc>
        <w:tc>
          <w:tcPr>
            <w:tcW w:w="1911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有限责任公司</w:t>
            </w: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软件和信息技术服务业</w:t>
            </w:r>
          </w:p>
        </w:tc>
        <w:tc>
          <w:tcPr>
            <w:tcW w:w="1370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山东省</w:t>
            </w:r>
          </w:p>
        </w:tc>
        <w:tc>
          <w:tcPr>
            <w:tcW w:w="1032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日照市高新区高新七路新一代信息产业园15号楼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企业类型：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国有企业、事业单位、公务员单位、集体企业、联营企业、股份合作制企业、私营企业、个体户、合伙企业、有限责任公司、股份有限公司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所属行业：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689" w:right="1327" w:bottom="1633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ZDFhZTQ3M2FiZTg1NDBkNzY0MDJjNDNmY2M0ZWMifQ=="/>
  </w:docVars>
  <w:rsids>
    <w:rsidRoot w:val="00000000"/>
    <w:rsid w:val="001D7095"/>
    <w:rsid w:val="03D32383"/>
    <w:rsid w:val="063D585D"/>
    <w:rsid w:val="07C64E3E"/>
    <w:rsid w:val="09037D1E"/>
    <w:rsid w:val="0CB666AA"/>
    <w:rsid w:val="0D7241E9"/>
    <w:rsid w:val="132D01F1"/>
    <w:rsid w:val="133E2700"/>
    <w:rsid w:val="138E1B40"/>
    <w:rsid w:val="145628C1"/>
    <w:rsid w:val="14C90CE3"/>
    <w:rsid w:val="15B42B4B"/>
    <w:rsid w:val="1655794F"/>
    <w:rsid w:val="1796797C"/>
    <w:rsid w:val="182C11E7"/>
    <w:rsid w:val="1E074145"/>
    <w:rsid w:val="1E1A4B63"/>
    <w:rsid w:val="1F0E270F"/>
    <w:rsid w:val="249066B1"/>
    <w:rsid w:val="24FB39B8"/>
    <w:rsid w:val="257A0F0D"/>
    <w:rsid w:val="27B8450E"/>
    <w:rsid w:val="2B437FEA"/>
    <w:rsid w:val="2CCB345B"/>
    <w:rsid w:val="2EF72025"/>
    <w:rsid w:val="301D0F48"/>
    <w:rsid w:val="31697096"/>
    <w:rsid w:val="31F54D41"/>
    <w:rsid w:val="33DA542E"/>
    <w:rsid w:val="35604902"/>
    <w:rsid w:val="372467D0"/>
    <w:rsid w:val="3B0A1389"/>
    <w:rsid w:val="3C9E559C"/>
    <w:rsid w:val="3DCE20A8"/>
    <w:rsid w:val="3EA9184B"/>
    <w:rsid w:val="3F1B0E7A"/>
    <w:rsid w:val="42817745"/>
    <w:rsid w:val="46125F28"/>
    <w:rsid w:val="47822BEC"/>
    <w:rsid w:val="47A21061"/>
    <w:rsid w:val="49732E66"/>
    <w:rsid w:val="4BDE2451"/>
    <w:rsid w:val="4FA30401"/>
    <w:rsid w:val="53376505"/>
    <w:rsid w:val="570A2D22"/>
    <w:rsid w:val="57AE19E8"/>
    <w:rsid w:val="59FE4F0F"/>
    <w:rsid w:val="5AE9719E"/>
    <w:rsid w:val="5C8C232F"/>
    <w:rsid w:val="5F5A7FC2"/>
    <w:rsid w:val="5F7D5A16"/>
    <w:rsid w:val="60AB1344"/>
    <w:rsid w:val="60E30378"/>
    <w:rsid w:val="62D628DD"/>
    <w:rsid w:val="63493637"/>
    <w:rsid w:val="635A0945"/>
    <w:rsid w:val="643A43F1"/>
    <w:rsid w:val="650877AA"/>
    <w:rsid w:val="664273CF"/>
    <w:rsid w:val="67E362E4"/>
    <w:rsid w:val="68C1371C"/>
    <w:rsid w:val="69EA2794"/>
    <w:rsid w:val="6C462020"/>
    <w:rsid w:val="6CCC3491"/>
    <w:rsid w:val="6D7F3AE5"/>
    <w:rsid w:val="70131935"/>
    <w:rsid w:val="70E95174"/>
    <w:rsid w:val="714C4FC8"/>
    <w:rsid w:val="715D09EF"/>
    <w:rsid w:val="76FC7F1A"/>
    <w:rsid w:val="7A87708A"/>
    <w:rsid w:val="7AC72B41"/>
    <w:rsid w:val="7B75032D"/>
    <w:rsid w:val="7F23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2021-06-11T22:15:00Z</dcterms:created>
  <dc:creator>Lenovo</dc:creator>
  <cp:lastModifiedBy>心情</cp:lastModifiedBy>
  <cp:lastPrinted>2021-07-01T13:25:00Z</cp:lastPrinted>
  <dcterms:modified xsi:type="dcterms:W3CDTF">2022-08-30T09:38:23Z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8F2C7BD97646406FB24E4143E79CAD4B</vt:lpwstr>
  </property>
</Properties>
</file>